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1E" w:rsidRDefault="0034463A" w:rsidP="006F4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7DF">
        <w:rPr>
          <w:rFonts w:ascii="Times New Roman" w:hAnsi="Times New Roman" w:cs="Times New Roman"/>
          <w:b/>
          <w:sz w:val="28"/>
          <w:szCs w:val="28"/>
        </w:rPr>
        <w:t>Ljudska: PEGAM IN LAMBERGAR</w:t>
      </w:r>
    </w:p>
    <w:p w:rsidR="006F47DF" w:rsidRPr="006F47DF" w:rsidRDefault="006F47DF" w:rsidP="006F4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Obnova</w:t>
      </w:r>
      <w:bookmarkStart w:id="0" w:name="_GoBack"/>
      <w:bookmarkEnd w:id="0"/>
    </w:p>
    <w:p w:rsidR="0034463A" w:rsidRPr="0034463A" w:rsidRDefault="0034463A" w:rsidP="006F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Na Dunaju so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pred gradom okoli mize sedeli d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unajski gospodje in cesar.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Cesar se je hvalil, da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je njihovo kraljestvo najboljše. Takrat pa pride 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mimo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Pegam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cesarju nasprotuje. Pravi mu, da nimajo junaka, ki bi se upal bojevati z njim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Cesar z veseljem odgovori, da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ima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junaka, ki 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mu je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ime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Krištof Lambergar in živi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na Kranjskem. Pegam se hoče boriti z njim, zato mu cesar napiše pismo,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naj takoj pride na Dunaj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, da se bo bojeval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 Pegamom.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Ko Lambergar dobi pismo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, je prepričan, da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bo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Pegama premagal. Pred odhodom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pa ga mati </w:t>
      </w:r>
      <w:r w:rsidR="00584574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posvari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, da ima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Pegam 3 glave in naj mu odseka srednjo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. Lambergar na Dunaju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sreča Pegama in odločita se, da se pomerita na polju. Boj je kratek, saj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Lambergar sabljo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tretjem poskusu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zabode v srednjo Pegamovo glavo in 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se z njo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hvali po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Dunaju. Cesar mu da v zahvalo t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ri gradove na Kranjskem.</w:t>
      </w:r>
    </w:p>
    <w:p w:rsidR="0034463A" w:rsidRPr="006F47DF" w:rsidRDefault="006F47DF" w:rsidP="006F47DF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Pesem se je z leti spreminjala –</w:t>
      </w:r>
      <w:r w:rsidR="0034463A"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vanjo so vpletli tudi podvige Gašperja II. Lamberga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rja, ki je živel konec 15. stol., znan pa je bil po svojih junaštvih na viteških turnirjih. </w:t>
      </w:r>
    </w:p>
    <w:p w:rsidR="006F47DF" w:rsidRPr="0034463A" w:rsidRDefault="006F47DF" w:rsidP="006F47DF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sl-SI"/>
        </w:rPr>
      </w:pPr>
    </w:p>
    <w:p w:rsidR="0034463A" w:rsidRPr="0034463A" w:rsidRDefault="006F47DF" w:rsidP="006F47DF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6F47DF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Zgodovinsko ozadje </w:t>
      </w:r>
    </w:p>
    <w:p w:rsidR="0034463A" w:rsidRPr="0034463A" w:rsidRDefault="0034463A" w:rsidP="006F47DF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V 15. stoletju se je vnel boj za zapuščino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hyperlink r:id="rId5" w:tooltip="Celjski grofje" w:history="1">
        <w:r w:rsidRPr="006F47DF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Celjskih grofov</w:t>
        </w:r>
      </w:hyperlink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. Jan Vitovec (ki ga v pesmi predstavlja Pegam) je poveljev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al vojski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ter napadel cesarja Friderika IV., gl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avnega dediča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celjske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dediščine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. Razdejal je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hyperlink r:id="rId6" w:tooltip="Kranjska" w:history="1">
        <w:r w:rsidRPr="006F47DF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deželo Kranjsko</w:t>
        </w:r>
      </w:hyperlink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in požgal veliko 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gradov.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hyperlink r:id="rId7" w:tooltip="Cesar" w:history="1">
        <w:r w:rsidRPr="006F47DF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Cesar</w:t>
        </w:r>
      </w:hyperlink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Friderik je na pomoč poklical neustrašnega Lambergarja in s Pegamom sta se spopadla na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hyperlink r:id="rId8" w:tooltip="Dunaj" w:history="1">
        <w:r w:rsidRPr="006F47DF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Dunaju</w:t>
        </w:r>
      </w:hyperlink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Zmago je slavil Lambergar. V tej različici pesmi Pegam </w:t>
      </w:r>
      <w:r w:rsidR="006F47DF"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umre, v resnici pa Jan Vitovec</w:t>
      </w: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ni in je le poražen odšel z Dunaja. Zmagovalci so se mu maščevali tudi tako, da so ga predstavljali kot pošast s tremi glavami, ki čaka pod zemljo.</w:t>
      </w:r>
    </w:p>
    <w:p w:rsidR="0034463A" w:rsidRPr="0034463A" w:rsidRDefault="0034463A" w:rsidP="006F47DF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Z Lambergi pa je povezan tudi</w:t>
      </w:r>
      <w:r w:rsidRPr="006F47DF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  <w:hyperlink r:id="rId9" w:tooltip="Grad Kamen" w:history="1">
        <w:r w:rsidRPr="006F47DF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grad Kamen</w:t>
        </w:r>
      </w:hyperlink>
      <w:r w:rsidRPr="0034463A">
        <w:rPr>
          <w:rFonts w:ascii="Times New Roman" w:eastAsia="Times New Roman" w:hAnsi="Times New Roman" w:cs="Times New Roman"/>
          <w:sz w:val="28"/>
          <w:szCs w:val="28"/>
          <w:lang w:eastAsia="sl-SI"/>
        </w:rPr>
        <w:t>, kjer si še danes lahko ogledamo ruševine.</w:t>
      </w:r>
    </w:p>
    <w:p w:rsidR="0034463A" w:rsidRPr="0034463A" w:rsidRDefault="0034463A">
      <w:pPr>
        <w:rPr>
          <w:rFonts w:ascii="Times New Roman" w:hAnsi="Times New Roman" w:cs="Times New Roman"/>
          <w:sz w:val="24"/>
          <w:szCs w:val="24"/>
        </w:rPr>
      </w:pPr>
    </w:p>
    <w:sectPr w:rsidR="0034463A" w:rsidRPr="003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A"/>
    <w:rsid w:val="00167C1E"/>
    <w:rsid w:val="0034463A"/>
    <w:rsid w:val="00584574"/>
    <w:rsid w:val="006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44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4463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4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463A"/>
  </w:style>
  <w:style w:type="character" w:styleId="Hiperpovezava">
    <w:name w:val="Hyperlink"/>
    <w:basedOn w:val="Privzetapisavaodstavka"/>
    <w:uiPriority w:val="99"/>
    <w:semiHidden/>
    <w:unhideWhenUsed/>
    <w:rsid w:val="0034463A"/>
    <w:rPr>
      <w:color w:val="0000FF"/>
      <w:u w:val="single"/>
    </w:rPr>
  </w:style>
  <w:style w:type="character" w:customStyle="1" w:styleId="mw-headline">
    <w:name w:val="mw-headline"/>
    <w:basedOn w:val="Privzetapisavaodstavka"/>
    <w:rsid w:val="0034463A"/>
  </w:style>
  <w:style w:type="character" w:customStyle="1" w:styleId="mw-editsection">
    <w:name w:val="mw-editsection"/>
    <w:basedOn w:val="Privzetapisavaodstavka"/>
    <w:rsid w:val="0034463A"/>
  </w:style>
  <w:style w:type="character" w:customStyle="1" w:styleId="mw-editsection-bracket">
    <w:name w:val="mw-editsection-bracket"/>
    <w:basedOn w:val="Privzetapisavaodstavka"/>
    <w:rsid w:val="0034463A"/>
  </w:style>
  <w:style w:type="character" w:customStyle="1" w:styleId="mw-editsection-divider">
    <w:name w:val="mw-editsection-divider"/>
    <w:basedOn w:val="Privzetapisavaodstavka"/>
    <w:rsid w:val="0034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44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4463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4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463A"/>
  </w:style>
  <w:style w:type="character" w:styleId="Hiperpovezava">
    <w:name w:val="Hyperlink"/>
    <w:basedOn w:val="Privzetapisavaodstavka"/>
    <w:uiPriority w:val="99"/>
    <w:semiHidden/>
    <w:unhideWhenUsed/>
    <w:rsid w:val="0034463A"/>
    <w:rPr>
      <w:color w:val="0000FF"/>
      <w:u w:val="single"/>
    </w:rPr>
  </w:style>
  <w:style w:type="character" w:customStyle="1" w:styleId="mw-headline">
    <w:name w:val="mw-headline"/>
    <w:basedOn w:val="Privzetapisavaodstavka"/>
    <w:rsid w:val="0034463A"/>
  </w:style>
  <w:style w:type="character" w:customStyle="1" w:styleId="mw-editsection">
    <w:name w:val="mw-editsection"/>
    <w:basedOn w:val="Privzetapisavaodstavka"/>
    <w:rsid w:val="0034463A"/>
  </w:style>
  <w:style w:type="character" w:customStyle="1" w:styleId="mw-editsection-bracket">
    <w:name w:val="mw-editsection-bracket"/>
    <w:basedOn w:val="Privzetapisavaodstavka"/>
    <w:rsid w:val="0034463A"/>
  </w:style>
  <w:style w:type="character" w:customStyle="1" w:styleId="mw-editsection-divider">
    <w:name w:val="mw-editsection-divider"/>
    <w:basedOn w:val="Privzetapisavaodstavka"/>
    <w:rsid w:val="0034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Dun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Ces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Kranj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Celjski_grofj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Grad_Kam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2015-09-17T07:42:00Z</dcterms:created>
  <dcterms:modified xsi:type="dcterms:W3CDTF">2015-09-17T08:13:00Z</dcterms:modified>
</cp:coreProperties>
</file>